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E2795" w14:textId="77777777" w:rsidR="00D04169" w:rsidRPr="003220E8" w:rsidRDefault="00A464B0" w:rsidP="003D4532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5920" behindDoc="0" locked="0" layoutInCell="1" allowOverlap="1" wp14:anchorId="473B49C0" wp14:editId="488931C7">
            <wp:simplePos x="0" y="0"/>
            <wp:positionH relativeFrom="column">
              <wp:posOffset>2808881</wp:posOffset>
            </wp:positionH>
            <wp:positionV relativeFrom="paragraph">
              <wp:posOffset>2181</wp:posOffset>
            </wp:positionV>
            <wp:extent cx="2879725" cy="934085"/>
            <wp:effectExtent l="0" t="0" r="0" b="0"/>
            <wp:wrapSquare wrapText="bothSides"/>
            <wp:docPr id="1" name="图片 1" descr="C:\Users\Administrator\Desktop\F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476FC4" wp14:editId="19978F31">
                <wp:simplePos x="0" y="0"/>
                <wp:positionH relativeFrom="column">
                  <wp:posOffset>-882347</wp:posOffset>
                </wp:positionH>
                <wp:positionV relativeFrom="paragraph">
                  <wp:posOffset>-217226</wp:posOffset>
                </wp:positionV>
                <wp:extent cx="2686050" cy="629285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76433" w14:textId="64708246" w:rsidR="00701A0E" w:rsidRPr="006F664F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6F664F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A</w:t>
                            </w:r>
                            <w:r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DVR</w:t>
                            </w:r>
                            <w:r w:rsidR="008F7A8C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8</w:t>
                            </w:r>
                            <w:r w:rsidR="005A31F4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032F</w:t>
                            </w:r>
                            <w:r w:rsidRPr="006F664F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-</w:t>
                            </w:r>
                            <w:r w:rsidR="00D96A69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N</w:t>
                            </w:r>
                            <w:r w:rsidR="000258C0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LM</w:t>
                            </w:r>
                            <w:r w:rsidR="00DC627A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E</w:t>
                            </w:r>
                          </w:p>
                          <w:p w14:paraId="397BAC4E" w14:textId="77777777" w:rsidR="00D04169" w:rsidRPr="006F664F" w:rsidRDefault="00A37A7C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6F664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A31F4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4</w:t>
                            </w:r>
                            <w:r w:rsidR="00AD6EDD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盘位</w:t>
                            </w:r>
                            <w:r w:rsidR="008F7A8C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H.265</w:t>
                            </w:r>
                            <w:r w:rsidR="00AD6EDD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同轴高清硬盘录像机</w:t>
                            </w:r>
                            <w:r w:rsidR="005A31F4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F</w:t>
                            </w:r>
                            <w:r w:rsidR="00AD6EDD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系列</w:t>
                            </w:r>
                          </w:p>
                          <w:p w14:paraId="588DF384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76FC4" id="圆角矩形 1" o:spid="_x0000_s1026" style="position:absolute;left:0;text-align:left;margin-left:-69.5pt;margin-top:-17.1pt;width:211.5pt;height:4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isgQIAANoEAAAOAAAAZHJzL2Uyb0RvYy54bWysVM1uEzEQviPxDpbvdDdLs0mjbqoqJQip&#10;QEVBnB3b+wNe24ydbMoD8ACckZC4IB6Cx6ngMRh7NyWFnhA5WBmP55v55pvZ45Ntq8hGgmuMLujo&#10;IKVEam5Eo6uCvnq5fDClxHmmBVNGy4JeSUdP5vfvHXd2JjNTGyUkEATRbtbZgtbe21mSOF7LlrkD&#10;Y6VGZ2mgZR5NqBIBrEP0ViVZmuZJZ0BYMFw6h7dnvZPOI35ZSu6fl6WTnqiCYm0+nhDPVTiT+TGb&#10;VcBs3fChDPYPVbSs0Zj0BuqMeUbW0PwF1TYcjDOlP+CmTUxZNlxGDshmlP7B5rJmVkYu2Bxnb9rk&#10;/h8sf7a5ANKIgk4o0axFia4/ffj59eOPz9+uv38ho9ChzroZPry0FxA4Ontu+FtHtFnUTFfyFMB0&#10;tWQC64rvk1sBwXAYSlbdUyMwAVt7E5u1LaENgNgGso2aXN1oIreecLzM8mmejlE6jr48O8qm41BS&#10;wma7aAvOP5amJeFPQcGstXiBwscUbHPufBRGDPSYeENJ2SqUecMUGeV5PhkQh8eIvcMcJBXLRikC&#10;xr9ufB1VCUyj0+3wHbEGG5DGawfVaqGAYAa8Sh8uJ7sclevD+tfjFH93RYyXp2dDVbcjRiHizpBJ&#10;tni0F4Isql1xqtEElcKip0d9PHGcKYmy94LFwY0sQ3VKh1ObwLrvdbiJqgYh+4Hw29V2mI2VEVeo&#10;L/Yn8A+fA/xTG3hPSYerVVD3bs1AUqKeaGzR0ejwMOxiNA7HkwwN2Pes9j1Mc4QqKPdAkUQwFr7f&#10;4LWFpqoxV6+FNqc4WWXjQ81h6vq6BgMXKI7NsOxhQ/ft+Or3J2n+CwAA//8DAFBLAwQUAAYACAAA&#10;ACEAAAFuIeIAAAALAQAADwAAAGRycy9kb3ducmV2LnhtbEyPS0/DMBCE70j8B2uRuLVO0vQV4lSA&#10;xIUDUgsV4ubGm4eI11HspoFfz3KC2+7OaPabfDfZTow4+NaRgngegUAqnWmpVvD2+jTbgPBBk9Gd&#10;I1TwhR52xfVVrjPjLrTH8RBqwSHkM62gCaHPpPRlg1b7ueuRWKvcYHXgdailGfSFw20nkyhaSatb&#10;4g+N7vGxwfLzcLYKXqqqfsflwzhE7fPHMXyny3jtlLq9me7vQAScwp8ZfvEZHQpmOrkzGS86BbN4&#10;seUygadFmoBgS7JJ+XJSsEq3IItc/u9Q/AAAAP//AwBQSwECLQAUAAYACAAAACEAtoM4kv4AAADh&#10;AQAAEwAAAAAAAAAAAAAAAAAAAAAAW0NvbnRlbnRfVHlwZXNdLnhtbFBLAQItABQABgAIAAAAIQA4&#10;/SH/1gAAAJQBAAALAAAAAAAAAAAAAAAAAC8BAABfcmVscy8ucmVsc1BLAQItABQABgAIAAAAIQBL&#10;Y7isgQIAANoEAAAOAAAAAAAAAAAAAAAAAC4CAABkcnMvZTJvRG9jLnhtbFBLAQItABQABgAIAAAA&#10;IQAAAW4h4gAAAAsBAAAPAAAAAAAAAAAAAAAAANs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20676433" w14:textId="64708246" w:rsidR="00701A0E" w:rsidRPr="006F664F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6F664F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A</w:t>
                      </w:r>
                      <w:r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DVR</w:t>
                      </w:r>
                      <w:r w:rsidR="008F7A8C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8</w:t>
                      </w:r>
                      <w:r w:rsidR="005A31F4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032F</w:t>
                      </w:r>
                      <w:r w:rsidRPr="006F664F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-</w:t>
                      </w:r>
                      <w:r w:rsidR="00D96A69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N</w:t>
                      </w:r>
                      <w:r w:rsidR="000258C0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LM</w:t>
                      </w:r>
                      <w:r w:rsidR="00DC627A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E</w:t>
                      </w:r>
                    </w:p>
                    <w:p w14:paraId="397BAC4E" w14:textId="77777777" w:rsidR="00D04169" w:rsidRPr="006F664F" w:rsidRDefault="00A37A7C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6F664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 w:rsidR="005A31F4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4</w:t>
                      </w:r>
                      <w:r w:rsidR="00AD6EDD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盘位</w:t>
                      </w:r>
                      <w:r w:rsidR="008F7A8C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H.265</w:t>
                      </w:r>
                      <w:r w:rsidR="00AD6EDD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同轴高清硬盘录像机</w:t>
                      </w:r>
                      <w:r w:rsidR="005A31F4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F</w:t>
                      </w:r>
                      <w:r w:rsidR="00AD6EDD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系列</w:t>
                      </w:r>
                    </w:p>
                    <w:p w14:paraId="588DF384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817D50" w14:textId="77777777" w:rsidR="006F664F" w:rsidRDefault="00A464B0" w:rsidP="00EA4363">
      <w:pPr>
        <w:ind w:leftChars="-540" w:left="-1" w:hangingChars="403" w:hanging="1133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D0E3C" wp14:editId="1AF7FFEC">
                <wp:simplePos x="0" y="0"/>
                <wp:positionH relativeFrom="column">
                  <wp:posOffset>1426707</wp:posOffset>
                </wp:positionH>
                <wp:positionV relativeFrom="paragraph">
                  <wp:posOffset>401568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CA06E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0E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2.35pt;margin-top:31.6pt;width:9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Xc0o690AAAAKAQAA&#10;DwAAAGRycy9kb3ducmV2LnhtbEyPwU7DMAyG70i8Q2Qkbiwh6waUphMCcQVtsEncssZrKxqnarK1&#10;vD3eCY62P/3+/mI1+U6ccIhtIAO3MwUCqQqupdrA58frzT2ImCw52wVCAz8YYVVeXhQ2d2GkNZ42&#10;qRYcQjG3BpqU+lzKWDXobZyFHolvhzB4m3gcaukGO3K476RWaim9bYk/NLbH5war783RG9i+Hb52&#10;mXqvX/yiH8OkJPkHacz11fT0CCLhlP5gOOuzOpTstA9HclF0BrTO7hg1sJxrEAxk6rzYMzlfaJBl&#10;If9XKH8B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Xc0o690AAAAKAQAADwAAAAAA&#10;AAAAAAAAAABaBAAAZHJzL2Rvd25yZXYueG1sUEsFBgAAAAAEAAQA8wAAAGQFAAAAAA==&#10;" filled="f" stroked="f">
                <v:textbox>
                  <w:txbxContent>
                    <w:p w14:paraId="71FCA06E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83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A464B0" w14:paraId="42777EE0" w14:textId="77777777" w:rsidTr="00A464B0">
        <w:trPr>
          <w:trHeight w:hRule="exact" w:val="340"/>
        </w:trPr>
        <w:tc>
          <w:tcPr>
            <w:tcW w:w="1101" w:type="dxa"/>
            <w:vAlign w:val="center"/>
          </w:tcPr>
          <w:p w14:paraId="76B1150A" w14:textId="77777777" w:rsidR="00A464B0" w:rsidRPr="00A464B0" w:rsidRDefault="00A464B0" w:rsidP="00A464B0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2811C9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2E31AAF0" w14:textId="4B429FF4" w:rsidR="00A464B0" w:rsidRPr="004359D9" w:rsidRDefault="00A464B0" w:rsidP="00A464B0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8032F-</w:t>
            </w:r>
            <w:r w:rsidR="00D96A6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LME</w:t>
            </w:r>
          </w:p>
        </w:tc>
      </w:tr>
      <w:tr w:rsidR="00A464B0" w14:paraId="09FFE847" w14:textId="77777777" w:rsidTr="00A464B0">
        <w:trPr>
          <w:trHeight w:hRule="exact" w:val="340"/>
        </w:trPr>
        <w:tc>
          <w:tcPr>
            <w:tcW w:w="1101" w:type="dxa"/>
            <w:vAlign w:val="center"/>
          </w:tcPr>
          <w:p w14:paraId="7D4B1F0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45F15C1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576648B3" w14:textId="7E33CCFB" w:rsidR="00A464B0" w:rsidRPr="004359D9" w:rsidRDefault="00AB2E77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B2E7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NT98336</w:t>
            </w:r>
          </w:p>
        </w:tc>
      </w:tr>
      <w:tr w:rsidR="00A464B0" w14:paraId="48504E82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97E98D3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48B9B6D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17A8F87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A464B0" w14:paraId="1CB571AE" w14:textId="77777777" w:rsidTr="00A464B0">
        <w:trPr>
          <w:trHeight w:hRule="exact" w:val="703"/>
        </w:trPr>
        <w:tc>
          <w:tcPr>
            <w:tcW w:w="1101" w:type="dxa"/>
            <w:vMerge/>
            <w:vAlign w:val="center"/>
          </w:tcPr>
          <w:p w14:paraId="4BE0BF4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1799EF" w14:textId="77777777" w:rsidR="00A464B0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0C7918B4" w14:textId="77777777" w:rsidR="00A464B0" w:rsidRPr="002D2221" w:rsidRDefault="00A464B0" w:rsidP="00A464B0"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5M-N@12fps(6 in 1)/32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4M-N@15fps(6 in 1)/</w:t>
            </w:r>
            <w: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</w:t>
            </w:r>
            <w:r>
              <w:t>080P@15fps(XVI</w:t>
            </w:r>
            <w:r>
              <w:rPr>
                <w:rFonts w:hint="eastAsia"/>
              </w:rPr>
              <w:t>前端</w:t>
            </w:r>
            <w:r>
              <w:t>)</w:t>
            </w:r>
            <w:r>
              <w:rPr>
                <w:rFonts w:hint="eastAsia"/>
              </w:rPr>
              <w:t>，默认</w:t>
            </w:r>
            <w:r>
              <w:rPr>
                <w:rFonts w:hint="eastAsia"/>
              </w:rPr>
              <w:t>5</w:t>
            </w:r>
            <w:r>
              <w:t>M-N</w:t>
            </w:r>
          </w:p>
        </w:tc>
      </w:tr>
      <w:tr w:rsidR="00A464B0" w14:paraId="70900F87" w14:textId="77777777" w:rsidTr="00A464B0">
        <w:trPr>
          <w:trHeight w:hRule="exact" w:val="694"/>
        </w:trPr>
        <w:tc>
          <w:tcPr>
            <w:tcW w:w="1101" w:type="dxa"/>
            <w:vMerge/>
            <w:vAlign w:val="center"/>
          </w:tcPr>
          <w:p w14:paraId="77D6F43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C63607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5B79369C" w14:textId="77777777" w:rsidR="00A464B0" w:rsidRDefault="00A464B0" w:rsidP="00A464B0"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5M-N@6fps(6 in 1)/32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4M-N@8fps(6 in 1)</w:t>
            </w:r>
            <w:r>
              <w:t>/</w:t>
            </w:r>
          </w:p>
          <w:p w14:paraId="5430D60A" w14:textId="77777777" w:rsidR="00A464B0" w:rsidRPr="002D2221" w:rsidRDefault="00A464B0" w:rsidP="00A464B0">
            <w: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</w:t>
            </w:r>
            <w:r>
              <w:t>080P@8fps(XVI</w:t>
            </w:r>
            <w:r>
              <w:rPr>
                <w:rFonts w:hint="eastAsia"/>
              </w:rPr>
              <w:t>前端</w:t>
            </w:r>
            <w:r>
              <w:t>)</w:t>
            </w:r>
            <w:r>
              <w:rPr>
                <w:rFonts w:hint="eastAsia"/>
              </w:rPr>
              <w:t>，默认</w:t>
            </w:r>
            <w:r>
              <w:t>5</w:t>
            </w:r>
            <w:r>
              <w:rPr>
                <w:rFonts w:hint="eastAsia"/>
              </w:rPr>
              <w:t>M-N</w:t>
            </w:r>
          </w:p>
        </w:tc>
      </w:tr>
      <w:tr w:rsidR="00A464B0" w14:paraId="16E4D7F2" w14:textId="77777777" w:rsidTr="00A464B0">
        <w:trPr>
          <w:trHeight w:hRule="exact" w:val="684"/>
        </w:trPr>
        <w:tc>
          <w:tcPr>
            <w:tcW w:w="1101" w:type="dxa"/>
            <w:vMerge/>
            <w:vAlign w:val="center"/>
          </w:tcPr>
          <w:p w14:paraId="61B09C56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F6A7778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42760378" w14:textId="77777777" w:rsidR="00A464B0" w:rsidRDefault="00A464B0" w:rsidP="00A464B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5M-N@6fps(6 in 1)/16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4M-N@8fps(6 in 1)</w:t>
            </w:r>
            <w:r>
              <w:t>/16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1080</w:t>
            </w:r>
            <w:r>
              <w:t>P</w:t>
            </w:r>
            <w:r>
              <w:rPr>
                <w:rFonts w:hint="eastAsia"/>
              </w:rPr>
              <w:t>@</w:t>
            </w:r>
            <w:r>
              <w:t>8</w:t>
            </w:r>
            <w:r>
              <w:rPr>
                <w:rFonts w:hint="eastAsia"/>
              </w:rPr>
              <w:t>fps</w:t>
            </w:r>
            <w:r>
              <w:rPr>
                <w:rFonts w:hint="eastAsia"/>
              </w:rPr>
              <w:t>（</w:t>
            </w:r>
            <w:r>
              <w:t>XVI</w:t>
            </w:r>
            <w:r>
              <w:rPr>
                <w:rFonts w:hint="eastAsia"/>
              </w:rPr>
              <w:t>前端），默认</w:t>
            </w:r>
            <w:r>
              <w:t>5</w:t>
            </w:r>
            <w:r>
              <w:rPr>
                <w:rFonts w:hint="eastAsia"/>
              </w:rPr>
              <w:t>M-N</w:t>
            </w:r>
          </w:p>
          <w:p w14:paraId="446FFA5F" w14:textId="77777777" w:rsidR="00A464B0" w:rsidRDefault="00A464B0" w:rsidP="00A464B0"/>
        </w:tc>
      </w:tr>
      <w:tr w:rsidR="00A464B0" w14:paraId="0199EBD2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43D12B0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1602D77C" w14:textId="77777777" w:rsidR="00A464B0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61178F5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6759F85D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Pr="00744F5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/32路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M-N/32路</w:t>
            </w:r>
            <w:r w:rsidRPr="00744F5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1080N</w:t>
            </w:r>
          </w:p>
        </w:tc>
      </w:tr>
      <w:tr w:rsidR="00A464B0" w14:paraId="6ACDEFAF" w14:textId="77777777" w:rsidTr="00A464B0">
        <w:trPr>
          <w:trHeight w:hRule="exact" w:val="680"/>
        </w:trPr>
        <w:tc>
          <w:tcPr>
            <w:tcW w:w="1101" w:type="dxa"/>
            <w:vMerge/>
            <w:vAlign w:val="center"/>
          </w:tcPr>
          <w:p w14:paraId="08F87736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F0214A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4DDE4ACD" w14:textId="77777777" w:rsidR="00A464B0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数模转换：支持</w:t>
            </w:r>
          </w:p>
          <w:p w14:paraId="63E8889E" w14:textId="20A3E60D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混合：</w:t>
            </w:r>
            <w:r w:rsidR="00AB2E77" w:rsidRPr="00AB2E7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16路5M-N（同轴）+16路5M（网络）</w:t>
            </w:r>
          </w:p>
        </w:tc>
      </w:tr>
      <w:tr w:rsidR="00A464B0" w14:paraId="139E1696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971080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04EE81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6E2B7115" w14:textId="66FC6DAA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="00AB2E7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32路4K；16路5M</w:t>
            </w:r>
          </w:p>
        </w:tc>
      </w:tr>
      <w:tr w:rsidR="00A464B0" w14:paraId="3E6E7E6A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2D54632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F2AD8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0AF6F054" w14:textId="6EE05244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</w:t>
            </w:r>
          </w:p>
        </w:tc>
      </w:tr>
      <w:tr w:rsidR="00A464B0" w14:paraId="216CBBD7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FF46F5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4F5F42D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14948987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A464B0" w14:paraId="312AC33D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36ED8A2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E799B2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0A426BB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A464B0" w14:paraId="3F6486A1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090D5BF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5F64F16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3E8CECC8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A464B0" w14:paraId="162967A4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E8D9D6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DBC31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2ED756CB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A464B0" w14:paraId="1190498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D79B367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0E4526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623B21E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A464B0" w14:paraId="4EF8432B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76172C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07CC849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6E1C4E64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A464B0" w14:paraId="0F10917E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535B7BE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18D6B5D0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0009B27A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32路BNC接口（支持同轴控制）</w:t>
            </w:r>
          </w:p>
        </w:tc>
      </w:tr>
      <w:tr w:rsidR="00A464B0" w14:paraId="5C7DA3CD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9AA57D5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6F84B5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5E6ED210" w14:textId="63BD92C8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 w:rsidR="00AB2E7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464B0" w14:paraId="5ED97CE4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01D034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F9D47D5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7FD9BAA0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A464B0" w14:paraId="59C4AD7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8991EE7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543693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0628795E" w14:textId="77777777" w:rsidR="00A464B0" w:rsidRPr="004359D9" w:rsidRDefault="00A464B0" w:rsidP="00A464B0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464B0" w14:paraId="48C5A7D3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93F8F69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66D9F89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768E364A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464B0" w14:paraId="44BCB7C1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1C415B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81823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156E54ED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/1000</w:t>
            </w: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Mbps自适应以太网口,RJ45接口</w:t>
            </w:r>
          </w:p>
        </w:tc>
      </w:tr>
      <w:tr w:rsidR="00A464B0" w14:paraId="5FB6AEF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6E22EA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2541DD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786" w:type="dxa"/>
          </w:tcPr>
          <w:p w14:paraId="765CC321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1个RS485；1个RS232；支持多种云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A464B0" w14:paraId="198723C2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E631BCF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2ECB7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0D41347C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A464B0" w14:paraId="36D723ED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073917B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CA10AE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692B227E" w14:textId="55572761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 w:rsidR="00AB2E7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A464B0" w14:paraId="1BBFCE5B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768A0101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27556F43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139A2666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A464B0" w14:paraId="197047A0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85C2E7C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3701213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2D726A99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A464B0" w14:paraId="76F68303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3788904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22D014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539785D8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A464B0" w14:paraId="59FF59FA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A0CF83B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E9BF03D" w14:textId="77777777" w:rsidR="00A464B0" w:rsidRPr="004359D9" w:rsidRDefault="00A464B0" w:rsidP="00A464B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0F5C10DB" w14:textId="77777777" w:rsidR="00A464B0" w:rsidRPr="004359D9" w:rsidRDefault="00A464B0" w:rsidP="00A464B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A464B0" w14:paraId="0816E06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42BC368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F442B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6EB09A28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A464B0" w14:paraId="69BF6604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0AB8A3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E31030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44F0ECF6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)*400.5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6EB9A0AF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625655BB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B00C15">
        <w:rPr>
          <w:rFonts w:ascii="微软雅黑" w:eastAsia="微软雅黑" w:hAnsi="微软雅黑" w:hint="eastAsia"/>
          <w:sz w:val="18"/>
          <w:szCs w:val="18"/>
        </w:rPr>
        <w:t>32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3D4532">
        <w:rPr>
          <w:rFonts w:ascii="微软雅黑" w:eastAsia="微软雅黑" w:hAnsi="微软雅黑" w:hint="eastAsia"/>
          <w:sz w:val="18"/>
          <w:szCs w:val="18"/>
        </w:rPr>
        <w:t>5</w:t>
      </w:r>
      <w:r w:rsidR="00DC627A">
        <w:rPr>
          <w:rFonts w:ascii="微软雅黑" w:eastAsia="微软雅黑" w:hAnsi="微软雅黑" w:hint="eastAsia"/>
          <w:sz w:val="18"/>
          <w:szCs w:val="18"/>
        </w:rPr>
        <w:t>M-</w:t>
      </w:r>
      <w:r w:rsidR="00B33BEE">
        <w:rPr>
          <w:rFonts w:ascii="微软雅黑" w:eastAsia="微软雅黑" w:hAnsi="微软雅黑" w:hint="eastAsia"/>
          <w:sz w:val="18"/>
          <w:szCs w:val="18"/>
        </w:rPr>
        <w:t>N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136BB930" w14:textId="31405290" w:rsidR="00AB2E77" w:rsidRDefault="000258C0" w:rsidP="00AB2E77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E9462A">
        <w:rPr>
          <w:rFonts w:ascii="微软雅黑" w:eastAsia="微软雅黑" w:hAnsi="微软雅黑" w:hint="eastAsia"/>
          <w:sz w:val="18"/>
          <w:szCs w:val="18"/>
        </w:rPr>
        <w:t>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678A7EE5" w14:textId="51786947" w:rsidR="00297BF8" w:rsidRPr="00AB2E77" w:rsidRDefault="00AB2E77" w:rsidP="00AB2E77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AB2E77">
        <w:rPr>
          <w:rFonts w:ascii="微软雅黑" w:eastAsia="微软雅黑" w:hAnsi="微软雅黑" w:hint="eastAsia"/>
          <w:sz w:val="18"/>
          <w:szCs w:val="18"/>
        </w:rPr>
        <w:t>支持</w:t>
      </w:r>
      <w:r w:rsidRPr="00AB2E77">
        <w:rPr>
          <w:rFonts w:ascii="微软雅黑" w:eastAsia="微软雅黑" w:hAnsi="微软雅黑"/>
          <w:sz w:val="18"/>
          <w:szCs w:val="18"/>
        </w:rPr>
        <w:t>VGA</w:t>
      </w:r>
      <w:r w:rsidRPr="00AB2E77">
        <w:rPr>
          <w:rFonts w:ascii="微软雅黑" w:eastAsia="微软雅黑" w:hAnsi="微软雅黑" w:hint="eastAsia"/>
          <w:sz w:val="18"/>
          <w:szCs w:val="18"/>
        </w:rPr>
        <w:t>、</w:t>
      </w:r>
      <w:r w:rsidRPr="00AB2E77">
        <w:rPr>
          <w:rFonts w:ascii="微软雅黑" w:eastAsia="微软雅黑" w:hAnsi="微软雅黑"/>
          <w:sz w:val="18"/>
          <w:szCs w:val="18"/>
        </w:rPr>
        <w:t>HDMI</w:t>
      </w:r>
      <w:r w:rsidRPr="00AB2E77">
        <w:rPr>
          <w:rFonts w:ascii="微软雅黑" w:eastAsia="微软雅黑" w:hAnsi="微软雅黑" w:hint="eastAsia"/>
          <w:sz w:val="18"/>
          <w:szCs w:val="18"/>
        </w:rPr>
        <w:t>视频输出</w:t>
      </w:r>
      <w:r w:rsidR="00297BF8" w:rsidRPr="00AB2E77">
        <w:rPr>
          <w:rFonts w:ascii="微软雅黑" w:eastAsia="微软雅黑" w:hAnsi="微软雅黑" w:hint="eastAsia"/>
          <w:sz w:val="18"/>
          <w:szCs w:val="18"/>
        </w:rPr>
        <w:t>；</w:t>
      </w:r>
    </w:p>
    <w:p w14:paraId="4732F36E" w14:textId="120E7914" w:rsidR="00297BF8" w:rsidRPr="00290DEC" w:rsidRDefault="00C445F9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="00297BF8"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</w:t>
      </w:r>
      <w:r w:rsidR="007E0DFB">
        <w:rPr>
          <w:rFonts w:ascii="微软雅黑" w:eastAsia="微软雅黑" w:hAnsi="微软雅黑" w:hint="eastAsia"/>
          <w:sz w:val="18"/>
          <w:szCs w:val="18"/>
        </w:rPr>
        <w:t>,</w:t>
      </w:r>
      <w:r w:rsidR="00AB2E77">
        <w:rPr>
          <w:rFonts w:ascii="微软雅黑" w:eastAsia="微软雅黑" w:hAnsi="微软雅黑"/>
          <w:sz w:val="18"/>
          <w:szCs w:val="18"/>
        </w:rPr>
        <w:t>4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66387B">
        <w:rPr>
          <w:rFonts w:ascii="微软雅黑" w:eastAsia="微软雅黑" w:hAnsi="微软雅黑" w:hint="eastAsia"/>
          <w:sz w:val="18"/>
          <w:szCs w:val="18"/>
        </w:rPr>
        <w:t>单个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E9462A">
        <w:rPr>
          <w:rFonts w:ascii="微软雅黑" w:eastAsia="微软雅黑" w:hAnsi="微软雅黑"/>
          <w:sz w:val="18"/>
          <w:szCs w:val="18"/>
        </w:rPr>
        <w:t>14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1E8BF0A9" w14:textId="442258E0" w:rsidR="00297BF8" w:rsidRPr="00AB2E77" w:rsidRDefault="00297BF8" w:rsidP="00AB2E77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</w:t>
      </w:r>
      <w:r w:rsidR="00D017DF">
        <w:rPr>
          <w:rFonts w:ascii="微软雅黑" w:eastAsia="微软雅黑" w:hAnsi="微软雅黑" w:hint="eastAsia"/>
          <w:sz w:val="18"/>
          <w:szCs w:val="18"/>
        </w:rPr>
        <w:t>/1000</w:t>
      </w:r>
      <w:r w:rsidRPr="00290DEC">
        <w:rPr>
          <w:rFonts w:ascii="微软雅黑" w:eastAsia="微软雅黑" w:hAnsi="微软雅黑" w:hint="eastAsia"/>
          <w:sz w:val="18"/>
          <w:szCs w:val="18"/>
        </w:rPr>
        <w:t>Mbps自适应以太网口,RJ45接口</w:t>
      </w:r>
      <w:r w:rsidR="00AB2E77">
        <w:rPr>
          <w:rFonts w:ascii="微软雅黑" w:eastAsia="微软雅黑" w:hAnsi="微软雅黑" w:hint="eastAsia"/>
          <w:sz w:val="18"/>
          <w:szCs w:val="18"/>
        </w:rPr>
        <w:t>,</w:t>
      </w:r>
      <w:r w:rsidRPr="00AB2E77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799C373E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79003A0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18BF567F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7F65F6E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05BE525E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716A8E3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1FDF3C1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5211CD8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10064EDF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D0C7589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27F2BF74" w14:textId="77777777" w:rsidR="00AB2E77" w:rsidRDefault="0001247D" w:rsidP="00AB2E77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AB2E77">
        <w:rPr>
          <w:rFonts w:ascii="微软雅黑" w:eastAsia="微软雅黑" w:hAnsi="微软雅黑" w:hint="eastAsia"/>
          <w:sz w:val="18"/>
          <w:szCs w:val="18"/>
        </w:rPr>
        <w:t>；</w:t>
      </w:r>
    </w:p>
    <w:p w14:paraId="779E471E" w14:textId="1E7274AC" w:rsidR="00AB2E77" w:rsidRPr="00AB2E77" w:rsidRDefault="00AB2E77" w:rsidP="00AB2E77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AB2E77">
        <w:rPr>
          <w:rFonts w:ascii="微软雅黑" w:eastAsia="微软雅黑" w:hAnsi="微软雅黑" w:hint="eastAsia"/>
          <w:sz w:val="18"/>
          <w:szCs w:val="18"/>
        </w:rPr>
        <w:t>支持智能分析：车形检测、人形检测、人脸检测，人脸查录像等功能</w:t>
      </w:r>
    </w:p>
    <w:p w14:paraId="78B9167C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6FA08CE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7D497B10" w14:textId="55FF3C64" w:rsidR="00DF1AAB" w:rsidRPr="00297BF8" w:rsidRDefault="008F7A8C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5A31F4">
        <w:rPr>
          <w:rFonts w:ascii="微软雅黑" w:eastAsia="微软雅黑" w:hAnsi="微软雅黑" w:hint="eastAsia"/>
          <w:b/>
          <w:sz w:val="20"/>
          <w:szCs w:val="20"/>
        </w:rPr>
        <w:t>032F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D96A69">
        <w:rPr>
          <w:rFonts w:ascii="微软雅黑" w:eastAsia="微软雅黑" w:hAnsi="微软雅黑"/>
          <w:b/>
          <w:sz w:val="20"/>
          <w:szCs w:val="20"/>
        </w:rPr>
        <w:t>N</w:t>
      </w:r>
      <w:r w:rsidR="0083573B">
        <w:rPr>
          <w:rFonts w:ascii="微软雅黑" w:eastAsia="微软雅黑" w:hAnsi="微软雅黑" w:hint="eastAsia"/>
          <w:b/>
          <w:sz w:val="20"/>
          <w:szCs w:val="20"/>
        </w:rPr>
        <w:t>LM</w:t>
      </w:r>
      <w:r w:rsidR="00DC627A">
        <w:rPr>
          <w:rFonts w:ascii="微软雅黑" w:eastAsia="微软雅黑" w:hAnsi="微软雅黑" w:hint="eastAsia"/>
          <w:b/>
          <w:sz w:val="20"/>
          <w:szCs w:val="20"/>
        </w:rPr>
        <w:t>E</w:t>
      </w:r>
    </w:p>
    <w:p w14:paraId="0703013D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19532E58" w14:textId="77777777" w:rsidR="00D04169" w:rsidRDefault="00113701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3721B855" wp14:editId="23A9662E">
            <wp:extent cx="2337759" cy="465567"/>
            <wp:effectExtent l="0" t="0" r="0" b="0"/>
            <wp:docPr id="9" name="图片 9" descr="C:\Users\Administrator\Desktop\ADVR7032F-LM-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32F-LM-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37" cy="46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ADC0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6B877909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1A17" w14:textId="77777777" w:rsidR="00A2274D" w:rsidRDefault="00A2274D">
      <w:r>
        <w:separator/>
      </w:r>
    </w:p>
  </w:endnote>
  <w:endnote w:type="continuationSeparator" w:id="0">
    <w:p w14:paraId="325C474C" w14:textId="77777777" w:rsidR="00A2274D" w:rsidRDefault="00A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33DC" w14:textId="77777777" w:rsidR="00301AF8" w:rsidRDefault="00301A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AFAC" w14:textId="1AF9CEDE" w:rsidR="00D04169" w:rsidRDefault="00301AF8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2F157E" wp14:editId="350BE1FF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BEA20" w14:textId="77777777" w:rsidR="00301AF8" w:rsidRDefault="00301AF8" w:rsidP="00301AF8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F157E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159.75pt;margin-top:13.3pt;width:189.9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9LEQIAAPEDAAAOAAAAZHJzL2Uyb0RvYy54bWysU81uEzEQviPxDpbvZLMh0HaVTVVaBSEV&#10;ilR4AMfrzVp4PWbsZDc8AH0DTly481x5DsbeJIRyQ1wsz4+/+eab8eyybw3bKPQabMnz0ZgzZSVU&#10;2q5K/vHD4tk5Zz4IWwkDVpV8qzy/nD99MutcoSbQgKkUMgKxvuhcyZsQXJFlXjaqFX4ETlkK1oCt&#10;CGTiKqtQdITemmwyHr/MOsDKIUjlPXlvhiCfJ/y6VjLc1bVXgZmSE7eQTkznMp7ZfCaKFQrXaLmn&#10;If6BRSu0paJHqBsRBFuj/guq1RLBQx1GEtoM6lpLlXqgbvLxo27uG+FU6oXE8e4ok/9/sPLd5j0y&#10;XdHsSB4rWprR7tvD7vvP3Y+vjHwkUOd8QXn3jjJD/wp6Sk7NencL8pNnFq4bYVfqChG6RomKCObx&#10;ZXbydMDxEWTZvYWKCol1gATU19hG9UgPRujEZHscjuoDk+ScTPP87DmFJMWm4/OLaSKXieLw2qEP&#10;rxW0LF5KjjT8hC42tz5ENqI4pMRiFhbamLQAxv7hoMToSewj4YF66Jf9Xo0lVFvqA2HYJ9r/cEdH&#10;baAruTTacdYAfnnsi3k0Oopw1tHOldx/XgtUnJk3ljS7yKfUFAvJmL44m5CBp5HlaURYSVAlD5wN&#10;1+swLPbaoV41VOkwpSvSeaGTBHEgA/t9f7RXSZn9H4iLe2qnrN8/df4LAAD//wMAUEsDBBQABgAI&#10;AAAAIQA1Z/BO3gAAAAkBAAAPAAAAZHJzL2Rvd25yZXYueG1sTI/LTsMwEEX3SPyDNUjsqJ1WjUjI&#10;pKp4SCzYUMJ+Gps4Ih5Hsdukf49ZwXJ0j+49U+0WN4izmULvGSFbKRCGW6977hCaj5e7exAhEmsa&#10;PBuEiwmwq6+vKiq1n/ndnA+xE6mEQ0kINsaxlDK01jgKKz8aTtmXnxzFdE6d1BPNqdwNcq1ULh31&#10;nBYsjebRmvb7cHIIMep9dmmeXXj9XN6eZqvaLTWItzfL/gFENEv8g+FXP6lDnZyO/sQ6iAFhkxXb&#10;hCKs8xxEAvKi2IA4IhSZAllX8v8H9Q8AAAD//wMAUEsBAi0AFAAGAAgAAAAhALaDOJL+AAAA4QEA&#10;ABMAAAAAAAAAAAAAAAAAAAAAAFtDb250ZW50X1R5cGVzXS54bWxQSwECLQAUAAYACAAAACEAOP0h&#10;/9YAAACUAQAACwAAAAAAAAAAAAAAAAAvAQAAX3JlbHMvLnJlbHNQSwECLQAUAAYACAAAACEAw4Tv&#10;SxECAADxAwAADgAAAAAAAAAAAAAAAAAuAgAAZHJzL2Uyb0RvYy54bWxQSwECLQAUAAYACAAAACEA&#10;NWfwTt4AAAAJAQAADwAAAAAAAAAAAAAAAABrBAAAZHJzL2Rvd25yZXYueG1sUEsFBgAAAAAEAAQA&#10;8wAAAHYFAAAAAA==&#10;" filled="f" stroked="f">
              <v:textbox style="mso-fit-shape-to-text:t">
                <w:txbxContent>
                  <w:p w14:paraId="10FBEA20" w14:textId="77777777" w:rsidR="00301AF8" w:rsidRDefault="00301AF8" w:rsidP="00301AF8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F587E8E" wp14:editId="4ED0A30C">
              <wp:simplePos x="0" y="0"/>
              <wp:positionH relativeFrom="column">
                <wp:posOffset>4072255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518D9E" w14:textId="77777777" w:rsidR="00301AF8" w:rsidRDefault="00301AF8" w:rsidP="00301AF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87E8E" id="文本框 8" o:spid="_x0000_s1029" type="#_x0000_t202" style="position:absolute;left:0;text-align:left;margin-left:320.65pt;margin-top:19.5pt;width:148.5pt;height:2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EcEwIAAPYDAAAOAAAAZHJzL2Uyb0RvYy54bWysU8FuEzEQvSPxD5bvZJMoockqm6q0CkIq&#10;FKnwAY7Xm7XweszYyW75APgDTly48135DsbeJA3lhrhYtmf85s1748Vl1xi2U+g12IKPBkPOlJVQ&#10;arsp+McPqxczznwQthQGrCr4g/L8cvn82aJ1uRpDDaZUyAjE+rx1Ba9DcHmWeVmrRvgBOGUpWAE2&#10;ItARN1mJoiX0xmTj4fBl1gKWDkEq7+n2pg/yZcKvKiXDXVV5FZgpOHELacW0ruOaLRci36BwtZYH&#10;GuIfWDRCWyp6groRQbAt6r+gGi0RPFRhIKHJoKq0VKkH6mY0fNLNfS2cSr2QON6dZPL/D1a+271H&#10;psuCk1FWNGTR/vu3/Y9f+59f2SzK0zqfU9a9o7zQvYKObE6tencL8pNnFq5rYTfqChHaWomS6I3i&#10;y+zsaY/jI8i6fQsl1RHbAAmoq7CJ2pEajNDJpoeTNaoLTMaSs9l0PqWQpNj4YjqdJ+8ykR9fO/Th&#10;tYKGxU3BkaxP6GJ360NkI/JjSixmYaWNSfYb+8cFJcabxD4S7qmHbt0lnVJrsbM1lA/UDkI/VPQJ&#10;wh0tlYG24NJox1kN+OXpXcwj/yjCWUuDV3D/eStQcWbeWJJuPppM4qSmw2R6MaYDnkfW5xFhJUEV&#10;PHDWb69DP91bh3pTU6WjWVck90onJR7ZH9qk4UoCHT5CnN7zc8p6/K7L3wAAAP//AwBQSwMEFAAG&#10;AAgAAAAhADdEYXPeAAAACQEAAA8AAABkcnMvZG93bnJldi54bWxMj01PwzAMhu9I/IfISNxY2nVM&#10;Xak7TXxIHLgwyj1rTFPRJFWTrd2/xzuNo+1Hr5+33M62FycaQ+cdQrpIQJBrvO5ci1B/vT3kIEJU&#10;TqveO0I4U4BtdXtTqkL7yX3SaR9bwSEuFArBxDgUUobGkFVh4QdyfPvxo1WRx7GVelQTh9teLpNk&#10;La3qHH8waqBnQ83v/mgRYtS79Fy/2vD+PX+8TCZpHlWNeH83755ARJrjFYaLPqtDxU4Hf3Q6iB5h&#10;vUozRhGyDXdiYJPlvDgg5MsVyKqU/xtUfwAAAP//AwBQSwECLQAUAAYACAAAACEAtoM4kv4AAADh&#10;AQAAEwAAAAAAAAAAAAAAAAAAAAAAW0NvbnRlbnRfVHlwZXNdLnhtbFBLAQItABQABgAIAAAAIQA4&#10;/SH/1gAAAJQBAAALAAAAAAAAAAAAAAAAAC8BAABfcmVscy8ucmVsc1BLAQItABQABgAIAAAAIQB+&#10;4REcEwIAAPYDAAAOAAAAAAAAAAAAAAAAAC4CAABkcnMvZTJvRG9jLnhtbFBLAQItABQABgAIAAAA&#10;IQA3RGFz3gAAAAkBAAAPAAAAAAAAAAAAAAAAAG0EAABkcnMvZG93bnJldi54bWxQSwUGAAAAAAQA&#10;BADzAAAAeAUAAAAA&#10;" filled="f" stroked="f">
              <v:textbox style="mso-fit-shape-to-text:t">
                <w:txbxContent>
                  <w:p w14:paraId="2B518D9E" w14:textId="77777777" w:rsidR="00301AF8" w:rsidRDefault="00301AF8" w:rsidP="00301AF8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3CD8AD92" wp14:editId="68677D26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284D5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7F2EB611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8AD92" id="_x0000_s4099" o:spid="_x0000_s1030" type="#_x0000_t202" style="position:absolute;left:0;text-align:left;margin-left:-71.85pt;margin-top:7.35pt;width:244.35pt;height:5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598284D5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7F2EB611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492FE7F" w14:textId="054E8D25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03A31" wp14:editId="09CE5EDB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65848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1430" w14:textId="77777777" w:rsidR="00301AF8" w:rsidRDefault="00301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0333" w14:textId="77777777" w:rsidR="00A2274D" w:rsidRDefault="00A2274D">
      <w:r>
        <w:separator/>
      </w:r>
    </w:p>
  </w:footnote>
  <w:footnote w:type="continuationSeparator" w:id="0">
    <w:p w14:paraId="45D3803C" w14:textId="77777777" w:rsidR="00A2274D" w:rsidRDefault="00A2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E159" w14:textId="77777777" w:rsidR="00301AF8" w:rsidRDefault="00301A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9665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927E" w14:textId="77777777" w:rsidR="00301AF8" w:rsidRDefault="00301A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1247D"/>
    <w:rsid w:val="00013D5D"/>
    <w:rsid w:val="000258C0"/>
    <w:rsid w:val="00035263"/>
    <w:rsid w:val="000734A4"/>
    <w:rsid w:val="00090A7F"/>
    <w:rsid w:val="000B2BAC"/>
    <w:rsid w:val="000D1B48"/>
    <w:rsid w:val="000E5F53"/>
    <w:rsid w:val="00101BC3"/>
    <w:rsid w:val="00113701"/>
    <w:rsid w:val="00123847"/>
    <w:rsid w:val="0014174B"/>
    <w:rsid w:val="001522A9"/>
    <w:rsid w:val="00172A27"/>
    <w:rsid w:val="00177C7B"/>
    <w:rsid w:val="001A3713"/>
    <w:rsid w:val="001C3B56"/>
    <w:rsid w:val="001C43AA"/>
    <w:rsid w:val="001E0E47"/>
    <w:rsid w:val="001E1CB1"/>
    <w:rsid w:val="0022704C"/>
    <w:rsid w:val="00256D1C"/>
    <w:rsid w:val="00271CBA"/>
    <w:rsid w:val="00290DEC"/>
    <w:rsid w:val="00297BF8"/>
    <w:rsid w:val="002A59EB"/>
    <w:rsid w:val="002C4FA8"/>
    <w:rsid w:val="002C5E84"/>
    <w:rsid w:val="002C69F2"/>
    <w:rsid w:val="002D4093"/>
    <w:rsid w:val="002F0879"/>
    <w:rsid w:val="002F438B"/>
    <w:rsid w:val="002F58AC"/>
    <w:rsid w:val="00301AF8"/>
    <w:rsid w:val="00320399"/>
    <w:rsid w:val="003220E8"/>
    <w:rsid w:val="003633FC"/>
    <w:rsid w:val="00366C51"/>
    <w:rsid w:val="00376174"/>
    <w:rsid w:val="00376E9D"/>
    <w:rsid w:val="003B7E5F"/>
    <w:rsid w:val="003D4532"/>
    <w:rsid w:val="003E0671"/>
    <w:rsid w:val="003E376F"/>
    <w:rsid w:val="00400E4F"/>
    <w:rsid w:val="004020B9"/>
    <w:rsid w:val="00405A5C"/>
    <w:rsid w:val="00414493"/>
    <w:rsid w:val="00415044"/>
    <w:rsid w:val="00415780"/>
    <w:rsid w:val="00433A76"/>
    <w:rsid w:val="004359D9"/>
    <w:rsid w:val="00444CFC"/>
    <w:rsid w:val="00461C65"/>
    <w:rsid w:val="0046453C"/>
    <w:rsid w:val="004D34D2"/>
    <w:rsid w:val="004E670F"/>
    <w:rsid w:val="005254A9"/>
    <w:rsid w:val="0053004A"/>
    <w:rsid w:val="005919BE"/>
    <w:rsid w:val="005A31F4"/>
    <w:rsid w:val="005A6B88"/>
    <w:rsid w:val="005B0272"/>
    <w:rsid w:val="005C2CC5"/>
    <w:rsid w:val="00602C80"/>
    <w:rsid w:val="00623688"/>
    <w:rsid w:val="00633001"/>
    <w:rsid w:val="00637B78"/>
    <w:rsid w:val="00647F40"/>
    <w:rsid w:val="0066387B"/>
    <w:rsid w:val="00675585"/>
    <w:rsid w:val="006A64A5"/>
    <w:rsid w:val="006B3328"/>
    <w:rsid w:val="006B6567"/>
    <w:rsid w:val="006C3C5A"/>
    <w:rsid w:val="006D0973"/>
    <w:rsid w:val="006D13BE"/>
    <w:rsid w:val="006F664F"/>
    <w:rsid w:val="00701A0E"/>
    <w:rsid w:val="007041B2"/>
    <w:rsid w:val="0073227B"/>
    <w:rsid w:val="00751D98"/>
    <w:rsid w:val="00762C6C"/>
    <w:rsid w:val="00765813"/>
    <w:rsid w:val="00766FFC"/>
    <w:rsid w:val="00775653"/>
    <w:rsid w:val="00791753"/>
    <w:rsid w:val="007D3DD1"/>
    <w:rsid w:val="007D5963"/>
    <w:rsid w:val="007E0DFB"/>
    <w:rsid w:val="007F3851"/>
    <w:rsid w:val="007F7316"/>
    <w:rsid w:val="00801519"/>
    <w:rsid w:val="0081704B"/>
    <w:rsid w:val="00821985"/>
    <w:rsid w:val="00834CDC"/>
    <w:rsid w:val="0083573B"/>
    <w:rsid w:val="008B1C53"/>
    <w:rsid w:val="008B4522"/>
    <w:rsid w:val="008C67F1"/>
    <w:rsid w:val="008D1D61"/>
    <w:rsid w:val="008D3244"/>
    <w:rsid w:val="008D47BD"/>
    <w:rsid w:val="008E0988"/>
    <w:rsid w:val="008F1533"/>
    <w:rsid w:val="008F7A8C"/>
    <w:rsid w:val="00907C8B"/>
    <w:rsid w:val="00917BBD"/>
    <w:rsid w:val="00930414"/>
    <w:rsid w:val="00940888"/>
    <w:rsid w:val="0094393E"/>
    <w:rsid w:val="00967073"/>
    <w:rsid w:val="0098394A"/>
    <w:rsid w:val="009C6F51"/>
    <w:rsid w:val="009E3FA1"/>
    <w:rsid w:val="00A01E9F"/>
    <w:rsid w:val="00A05A5A"/>
    <w:rsid w:val="00A2274D"/>
    <w:rsid w:val="00A3168E"/>
    <w:rsid w:val="00A378CB"/>
    <w:rsid w:val="00A37A7C"/>
    <w:rsid w:val="00A464B0"/>
    <w:rsid w:val="00A622CD"/>
    <w:rsid w:val="00AA1E1A"/>
    <w:rsid w:val="00AB2E77"/>
    <w:rsid w:val="00AD6EDD"/>
    <w:rsid w:val="00AE5876"/>
    <w:rsid w:val="00AF4083"/>
    <w:rsid w:val="00B00C15"/>
    <w:rsid w:val="00B1220B"/>
    <w:rsid w:val="00B20341"/>
    <w:rsid w:val="00B33BEE"/>
    <w:rsid w:val="00B40B93"/>
    <w:rsid w:val="00B45054"/>
    <w:rsid w:val="00B56028"/>
    <w:rsid w:val="00B70B57"/>
    <w:rsid w:val="00B745EE"/>
    <w:rsid w:val="00B84AA5"/>
    <w:rsid w:val="00B859A6"/>
    <w:rsid w:val="00B85EE5"/>
    <w:rsid w:val="00B902DE"/>
    <w:rsid w:val="00BA7CF7"/>
    <w:rsid w:val="00BC3179"/>
    <w:rsid w:val="00BC3539"/>
    <w:rsid w:val="00BE1828"/>
    <w:rsid w:val="00C152AA"/>
    <w:rsid w:val="00C26AEF"/>
    <w:rsid w:val="00C36A6E"/>
    <w:rsid w:val="00C4113E"/>
    <w:rsid w:val="00C445F9"/>
    <w:rsid w:val="00C47628"/>
    <w:rsid w:val="00C668BA"/>
    <w:rsid w:val="00C744EA"/>
    <w:rsid w:val="00CC3074"/>
    <w:rsid w:val="00CD24BC"/>
    <w:rsid w:val="00CD4C76"/>
    <w:rsid w:val="00CD5987"/>
    <w:rsid w:val="00CE5DB6"/>
    <w:rsid w:val="00CF1F80"/>
    <w:rsid w:val="00D017DF"/>
    <w:rsid w:val="00D04169"/>
    <w:rsid w:val="00D13CAF"/>
    <w:rsid w:val="00D20C88"/>
    <w:rsid w:val="00D32CB7"/>
    <w:rsid w:val="00D35664"/>
    <w:rsid w:val="00D3783D"/>
    <w:rsid w:val="00D66F58"/>
    <w:rsid w:val="00D80EFE"/>
    <w:rsid w:val="00D83916"/>
    <w:rsid w:val="00D96A34"/>
    <w:rsid w:val="00D96A69"/>
    <w:rsid w:val="00DC2984"/>
    <w:rsid w:val="00DC627A"/>
    <w:rsid w:val="00DF1AAB"/>
    <w:rsid w:val="00E31E33"/>
    <w:rsid w:val="00E472A5"/>
    <w:rsid w:val="00E50A42"/>
    <w:rsid w:val="00E536B9"/>
    <w:rsid w:val="00E761F0"/>
    <w:rsid w:val="00E8080B"/>
    <w:rsid w:val="00E82335"/>
    <w:rsid w:val="00E85FF9"/>
    <w:rsid w:val="00E9462A"/>
    <w:rsid w:val="00E949C2"/>
    <w:rsid w:val="00EA4363"/>
    <w:rsid w:val="00EA789E"/>
    <w:rsid w:val="00F02EC5"/>
    <w:rsid w:val="00F04C7B"/>
    <w:rsid w:val="00F20C9F"/>
    <w:rsid w:val="00F35554"/>
    <w:rsid w:val="00F55E3B"/>
    <w:rsid w:val="00F73602"/>
    <w:rsid w:val="00F7648E"/>
    <w:rsid w:val="00F92A8C"/>
    <w:rsid w:val="00FA52FC"/>
    <w:rsid w:val="00FE73C4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373B06A"/>
  <w15:docId w15:val="{F758F98C-636D-43DF-9CB1-6BDE47E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206</Words>
  <Characters>1175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79</cp:revision>
  <cp:lastPrinted>2014-05-09T05:02:00Z</cp:lastPrinted>
  <dcterms:created xsi:type="dcterms:W3CDTF">2016-06-02T06:29:00Z</dcterms:created>
  <dcterms:modified xsi:type="dcterms:W3CDTF">2022-01-15T02:14:00Z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